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8D66" w14:textId="51E0D459" w:rsidR="00436A6B" w:rsidRDefault="00500E33" w:rsidP="00500E33">
      <w:pPr>
        <w:jc w:val="right"/>
      </w:pPr>
      <w:r>
        <w:t xml:space="preserve">Załącznik nr </w:t>
      </w:r>
      <w:r w:rsidR="00184DDC">
        <w:t>1</w:t>
      </w:r>
      <w:r w:rsidR="00E17F10">
        <w:t>/I</w:t>
      </w:r>
      <w:r w:rsidR="001378ED">
        <w:t>II</w:t>
      </w:r>
      <w:r>
        <w:t xml:space="preserve"> do</w:t>
      </w:r>
      <w:r w:rsidR="00184DDC">
        <w:t xml:space="preserve"> formularza ofertowego</w:t>
      </w:r>
    </w:p>
    <w:p w14:paraId="560AAE0E" w14:textId="413F2DA5" w:rsidR="00500E33" w:rsidRPr="00F117FB" w:rsidRDefault="00500E33" w:rsidP="00721360">
      <w:pPr>
        <w:spacing w:after="360" w:line="30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Specyfikacja </w:t>
      </w:r>
      <w:r w:rsidRPr="00565DD8">
        <w:rPr>
          <w:rFonts w:ascii="Calibri" w:hAnsi="Calibri" w:cs="Calibri"/>
          <w:b/>
          <w:bCs/>
        </w:rPr>
        <w:t>techniczn</w:t>
      </w:r>
      <w:r>
        <w:rPr>
          <w:rFonts w:ascii="Calibri" w:hAnsi="Calibri" w:cs="Calibri"/>
          <w:b/>
          <w:bCs/>
        </w:rPr>
        <w:t>a</w:t>
      </w:r>
      <w:r w:rsidRPr="00565DD8">
        <w:rPr>
          <w:rFonts w:ascii="Calibri" w:hAnsi="Calibri" w:cs="Calibri"/>
          <w:b/>
          <w:bCs/>
        </w:rPr>
        <w:t xml:space="preserve"> oferowanego sprzętu</w:t>
      </w:r>
    </w:p>
    <w:p w14:paraId="40CF1AEF" w14:textId="3A2B91F8" w:rsidR="000246B7" w:rsidRDefault="000246B7" w:rsidP="000246B7">
      <w:pPr>
        <w:pStyle w:val="Akapitzlist"/>
        <w:spacing w:after="240" w:line="240" w:lineRule="auto"/>
        <w:ind w:left="425"/>
        <w:contextualSpacing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Część I</w:t>
      </w:r>
      <w:r w:rsidR="00BB1FAB">
        <w:rPr>
          <w:rFonts w:ascii="Calibri" w:hAnsi="Calibri" w:cs="Calibri"/>
        </w:rPr>
        <w:t>II</w:t>
      </w:r>
    </w:p>
    <w:p w14:paraId="17768AB3" w14:textId="39B3C666" w:rsidR="000246B7" w:rsidRDefault="000246B7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0246B7">
        <w:rPr>
          <w:rFonts w:ascii="Calibri" w:hAnsi="Calibri" w:cs="Calibri"/>
        </w:rPr>
        <w:t xml:space="preserve">Zaoferowany przez Wykonawcę </w:t>
      </w:r>
      <w:r w:rsidRPr="000246B7">
        <w:rPr>
          <w:rFonts w:ascii="Calibri" w:hAnsi="Calibri" w:cs="Calibri"/>
          <w:u w:val="single"/>
        </w:rPr>
        <w:t>sprzęt komputerowy musi spełniać minimalne wymagania</w:t>
      </w:r>
      <w:r w:rsidRPr="000246B7">
        <w:rPr>
          <w:rFonts w:ascii="Calibri" w:hAnsi="Calibri" w:cs="Calibri"/>
        </w:rPr>
        <w:t xml:space="preserve"> określone w ogłoszeniu.</w:t>
      </w:r>
    </w:p>
    <w:p w14:paraId="6A0CA1A6" w14:textId="07886AD1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</w:rPr>
      </w:pPr>
      <w:r w:rsidRPr="00565DD8">
        <w:rPr>
          <w:rFonts w:ascii="Calibri" w:hAnsi="Calibri" w:cs="Calibri"/>
        </w:rPr>
        <w:t xml:space="preserve">Wykonawca w kolumnie „Dane techniczne oferowanego sprzętu” winien </w:t>
      </w:r>
      <w:r w:rsidRPr="00565DD8">
        <w:rPr>
          <w:rFonts w:ascii="Calibri" w:hAnsi="Calibri" w:cs="Calibri"/>
          <w:u w:val="single"/>
        </w:rPr>
        <w:t>przedstawić parametry oferowanego sprzętu,</w:t>
      </w:r>
      <w:r w:rsidRPr="00565DD8">
        <w:rPr>
          <w:rFonts w:ascii="Calibri" w:hAnsi="Calibri" w:cs="Calibri"/>
        </w:rPr>
        <w:t xml:space="preserve"> pamiętając jednocześnie, że musz</w:t>
      </w:r>
      <w:r w:rsidR="00E17965">
        <w:rPr>
          <w:rFonts w:ascii="Calibri" w:hAnsi="Calibri" w:cs="Calibri"/>
        </w:rPr>
        <w:t>ą</w:t>
      </w:r>
      <w:r w:rsidRPr="00565DD8">
        <w:rPr>
          <w:rFonts w:ascii="Calibri" w:hAnsi="Calibri" w:cs="Calibri"/>
        </w:rPr>
        <w:t xml:space="preserve"> one być </w:t>
      </w:r>
      <w:r w:rsidRPr="00565DD8">
        <w:rPr>
          <w:rFonts w:ascii="Calibri" w:hAnsi="Calibri" w:cs="Calibri"/>
          <w:u w:val="single"/>
        </w:rPr>
        <w:t>zgodne z minimalnymi parametrami</w:t>
      </w:r>
      <w:r w:rsidRPr="00565DD8">
        <w:rPr>
          <w:rFonts w:ascii="Calibri" w:hAnsi="Calibri" w:cs="Calibri"/>
        </w:rPr>
        <w:t xml:space="preserve"> oczekiwanymi przez Zamawiającego. </w:t>
      </w:r>
    </w:p>
    <w:p w14:paraId="01A23F3D" w14:textId="77777777" w:rsidR="00500E33" w:rsidRPr="00565DD8" w:rsidRDefault="00500E33" w:rsidP="00A220BD">
      <w:pPr>
        <w:pStyle w:val="Akapitzlist"/>
        <w:numPr>
          <w:ilvl w:val="0"/>
          <w:numId w:val="2"/>
        </w:numPr>
        <w:spacing w:after="0" w:line="240" w:lineRule="auto"/>
        <w:ind w:left="425" w:hanging="425"/>
        <w:rPr>
          <w:rFonts w:ascii="Calibri" w:hAnsi="Calibri" w:cs="Calibri"/>
          <w:u w:val="single"/>
        </w:rPr>
      </w:pPr>
      <w:r w:rsidRPr="00565DD8">
        <w:rPr>
          <w:rFonts w:ascii="Calibri" w:hAnsi="Calibri" w:cs="Calibri"/>
        </w:rPr>
        <w:t>Wykonawca w kolumnie „Dane techniczne oferowanego sprzętu” winien odnieść się do każde</w:t>
      </w:r>
      <w:r>
        <w:rPr>
          <w:rFonts w:ascii="Calibri" w:hAnsi="Calibri" w:cs="Calibri"/>
        </w:rPr>
        <w:t>j</w:t>
      </w:r>
      <w:r w:rsidRPr="00565DD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pozycji w tabeli. </w:t>
      </w:r>
      <w:r w:rsidRPr="00565DD8">
        <w:rPr>
          <w:rFonts w:ascii="Calibri" w:hAnsi="Calibri" w:cs="Calibri"/>
          <w:u w:val="single"/>
        </w:rPr>
        <w:t>Niewypełnienie którejś z pozycji lub ominięcie je</w:t>
      </w:r>
      <w:r>
        <w:rPr>
          <w:rFonts w:ascii="Calibri" w:hAnsi="Calibri" w:cs="Calibri"/>
          <w:u w:val="single"/>
        </w:rPr>
        <w:t>j</w:t>
      </w:r>
      <w:r w:rsidRPr="00565DD8">
        <w:rPr>
          <w:rFonts w:ascii="Calibri" w:hAnsi="Calibri" w:cs="Calibri"/>
          <w:u w:val="single"/>
        </w:rPr>
        <w:t xml:space="preserve"> skutkować będzie odrzuceniem oferty.</w:t>
      </w:r>
    </w:p>
    <w:p w14:paraId="4860CA25" w14:textId="77777777" w:rsidR="00500E33" w:rsidRPr="00F31F9C" w:rsidRDefault="00500E33" w:rsidP="00721360">
      <w:pPr>
        <w:pStyle w:val="Akapitzlist"/>
        <w:numPr>
          <w:ilvl w:val="0"/>
          <w:numId w:val="2"/>
        </w:numPr>
        <w:spacing w:after="240" w:line="240" w:lineRule="auto"/>
        <w:ind w:left="425" w:hanging="425"/>
        <w:contextualSpacing w:val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Specyfikację</w:t>
      </w:r>
      <w:r w:rsidRPr="693C2819">
        <w:rPr>
          <w:rFonts w:ascii="Calibri" w:hAnsi="Calibri" w:cs="Calibri"/>
          <w:b/>
          <w:bCs/>
          <w:u w:val="single"/>
        </w:rPr>
        <w:t xml:space="preserve"> techniczn</w:t>
      </w:r>
      <w:r>
        <w:rPr>
          <w:rFonts w:ascii="Calibri" w:hAnsi="Calibri" w:cs="Calibri"/>
          <w:b/>
          <w:bCs/>
          <w:u w:val="single"/>
        </w:rPr>
        <w:t>ą</w:t>
      </w:r>
      <w:r w:rsidRPr="693C2819">
        <w:rPr>
          <w:rFonts w:ascii="Calibri" w:hAnsi="Calibri" w:cs="Calibri"/>
          <w:b/>
          <w:bCs/>
          <w:u w:val="single"/>
        </w:rPr>
        <w:t xml:space="preserve"> oferowanego sprzętu należy złożyć wraz z ofertą. Niezłożenie </w:t>
      </w:r>
      <w:r>
        <w:rPr>
          <w:rFonts w:ascii="Calibri" w:hAnsi="Calibri" w:cs="Calibri"/>
          <w:b/>
          <w:bCs/>
          <w:u w:val="single"/>
        </w:rPr>
        <w:t xml:space="preserve">dokumentu </w:t>
      </w:r>
      <w:r w:rsidRPr="693C2819">
        <w:rPr>
          <w:rFonts w:ascii="Calibri" w:hAnsi="Calibri" w:cs="Calibri"/>
          <w:b/>
          <w:bCs/>
          <w:u w:val="single"/>
        </w:rPr>
        <w:t>wraz z ofertą skutkować będzie odrzuceniem oferty Wykonawcy.</w:t>
      </w:r>
      <w:r w:rsidRPr="693C2819">
        <w:rPr>
          <w:rFonts w:ascii="Calibri" w:hAnsi="Calibri" w:cs="Calibri"/>
        </w:rPr>
        <w:t xml:space="preserve"> </w:t>
      </w:r>
    </w:p>
    <w:p w14:paraId="15C92E61" w14:textId="5211F568" w:rsidR="00F117FB" w:rsidRDefault="008852C5" w:rsidP="00F117FB">
      <w:pPr>
        <w:pStyle w:val="Akapitzlist"/>
        <w:numPr>
          <w:ilvl w:val="0"/>
          <w:numId w:val="14"/>
        </w:numPr>
        <w:rPr>
          <w:b/>
          <w:bCs/>
        </w:rPr>
      </w:pPr>
      <w:r>
        <w:rPr>
          <w:b/>
          <w:bCs/>
        </w:rPr>
        <w:t>Serwer NAS RACK 19”</w:t>
      </w:r>
    </w:p>
    <w:tbl>
      <w:tblPr>
        <w:tblStyle w:val="Tabela-Siatka"/>
        <w:tblW w:w="9000" w:type="dxa"/>
        <w:tblInd w:w="-5" w:type="dxa"/>
        <w:tblLook w:val="04A0" w:firstRow="1" w:lastRow="0" w:firstColumn="1" w:lastColumn="0" w:noHBand="0" w:noVBand="1"/>
      </w:tblPr>
      <w:tblGrid>
        <w:gridCol w:w="507"/>
        <w:gridCol w:w="4178"/>
        <w:gridCol w:w="4315"/>
      </w:tblGrid>
      <w:tr w:rsidR="00520AB7" w:rsidRPr="00F117FB" w14:paraId="1F87BEC8" w14:textId="77777777" w:rsidTr="008300DB">
        <w:trPr>
          <w:trHeight w:val="284"/>
        </w:trPr>
        <w:tc>
          <w:tcPr>
            <w:tcW w:w="507" w:type="dxa"/>
          </w:tcPr>
          <w:p w14:paraId="7BAB3728" w14:textId="77777777" w:rsidR="00520AB7" w:rsidRPr="00F117FB" w:rsidRDefault="00520AB7" w:rsidP="00BB2C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8" w:type="dxa"/>
            <w:vAlign w:val="center"/>
          </w:tcPr>
          <w:p w14:paraId="726FF1D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15" w:type="dxa"/>
            <w:vAlign w:val="center"/>
          </w:tcPr>
          <w:p w14:paraId="4B9EA0B3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520AB7" w:rsidRPr="00F117FB" w14:paraId="7E41B891" w14:textId="77777777" w:rsidTr="008300DB">
        <w:trPr>
          <w:trHeight w:val="284"/>
        </w:trPr>
        <w:tc>
          <w:tcPr>
            <w:tcW w:w="507" w:type="dxa"/>
          </w:tcPr>
          <w:p w14:paraId="35AECAA2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DA089BD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15" w:type="dxa"/>
            <w:vAlign w:val="center"/>
          </w:tcPr>
          <w:p w14:paraId="62D0C5D0" w14:textId="766FA47E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6ACFFDD4" w14:textId="77777777" w:rsidTr="008300DB">
        <w:trPr>
          <w:trHeight w:val="284"/>
        </w:trPr>
        <w:tc>
          <w:tcPr>
            <w:tcW w:w="507" w:type="dxa"/>
          </w:tcPr>
          <w:p w14:paraId="3A52841E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AA34D0A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35CF3FD1" w14:textId="34067E5E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AA31752" w14:textId="77777777" w:rsidTr="008300DB">
        <w:trPr>
          <w:trHeight w:val="284"/>
        </w:trPr>
        <w:tc>
          <w:tcPr>
            <w:tcW w:w="507" w:type="dxa"/>
          </w:tcPr>
          <w:p w14:paraId="4849A41A" w14:textId="77777777" w:rsidR="00520AB7" w:rsidRPr="00F117F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C295D79" w14:textId="77777777" w:rsidR="00520AB7" w:rsidRPr="00F117FB" w:rsidRDefault="00520AB7" w:rsidP="00BB2CFF">
            <w:pPr>
              <w:pStyle w:val="Akapitzlist"/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69F3D79A" w14:textId="782ABB14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 w:rsidRPr="00F117FB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520AB7" w:rsidRPr="00F117FB" w14:paraId="037D6F41" w14:textId="77777777" w:rsidTr="008300DB">
        <w:trPr>
          <w:trHeight w:val="284"/>
        </w:trPr>
        <w:tc>
          <w:tcPr>
            <w:tcW w:w="507" w:type="dxa"/>
          </w:tcPr>
          <w:p w14:paraId="6DC27F9A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9A6167A" w14:textId="77777777" w:rsidR="00520AB7" w:rsidRPr="00F117FB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Ilość rdzeni procesora</w:t>
            </w:r>
          </w:p>
        </w:tc>
        <w:tc>
          <w:tcPr>
            <w:tcW w:w="4315" w:type="dxa"/>
            <w:vAlign w:val="center"/>
          </w:tcPr>
          <w:p w14:paraId="53B936F0" w14:textId="1A57F3CA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1AA4A99" w14:textId="77777777" w:rsidTr="008300DB">
        <w:trPr>
          <w:trHeight w:val="284"/>
        </w:trPr>
        <w:tc>
          <w:tcPr>
            <w:tcW w:w="507" w:type="dxa"/>
          </w:tcPr>
          <w:p w14:paraId="7E21D0D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255220A" w14:textId="77777777" w:rsidR="00520AB7" w:rsidRPr="00F117FB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610041">
              <w:rPr>
                <w:rFonts w:cstheme="minorHAnsi"/>
                <w:sz w:val="20"/>
                <w:szCs w:val="20"/>
              </w:rPr>
              <w:t xml:space="preserve">Taktowanie </w:t>
            </w:r>
            <w:r>
              <w:rPr>
                <w:rFonts w:cstheme="minorHAnsi"/>
                <w:sz w:val="20"/>
                <w:szCs w:val="20"/>
              </w:rPr>
              <w:t>procesora</w:t>
            </w:r>
          </w:p>
        </w:tc>
        <w:tc>
          <w:tcPr>
            <w:tcW w:w="4315" w:type="dxa"/>
            <w:vAlign w:val="center"/>
          </w:tcPr>
          <w:p w14:paraId="4707CF58" w14:textId="3B305A3C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b/>
                <w:bCs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>
              <w:rPr>
                <w:rFonts w:cstheme="minorHAnsi"/>
                <w:sz w:val="20"/>
                <w:szCs w:val="20"/>
              </w:rPr>
              <w:t>GHz</w:t>
            </w:r>
          </w:p>
        </w:tc>
      </w:tr>
      <w:tr w:rsidR="00520AB7" w:rsidRPr="00F117FB" w14:paraId="37C20897" w14:textId="77777777" w:rsidTr="008300DB">
        <w:trPr>
          <w:trHeight w:val="284"/>
        </w:trPr>
        <w:tc>
          <w:tcPr>
            <w:tcW w:w="507" w:type="dxa"/>
          </w:tcPr>
          <w:p w14:paraId="4CFC8B13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F703A49" w14:textId="77777777" w:rsidR="00520AB7" w:rsidRPr="00F117FB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pamięci RAM</w:t>
            </w:r>
          </w:p>
        </w:tc>
        <w:tc>
          <w:tcPr>
            <w:tcW w:w="4315" w:type="dxa"/>
            <w:vAlign w:val="center"/>
          </w:tcPr>
          <w:p w14:paraId="5F78C8F3" w14:textId="49027F12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>
              <w:rPr>
                <w:rFonts w:cstheme="minorHAnsi"/>
                <w:sz w:val="20"/>
                <w:szCs w:val="20"/>
              </w:rPr>
              <w:t>GB</w:t>
            </w:r>
          </w:p>
        </w:tc>
      </w:tr>
      <w:tr w:rsidR="00520AB7" w:rsidRPr="00F117FB" w14:paraId="6525D568" w14:textId="77777777" w:rsidTr="008300DB">
        <w:trPr>
          <w:trHeight w:val="284"/>
        </w:trPr>
        <w:tc>
          <w:tcPr>
            <w:tcW w:w="507" w:type="dxa"/>
          </w:tcPr>
          <w:p w14:paraId="29D05B6E" w14:textId="77777777" w:rsidR="00520AB7" w:rsidRPr="00A14A1B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95044E2" w14:textId="77777777" w:rsidR="00520AB7" w:rsidRPr="00610041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Taktowanie pamięci</w:t>
            </w:r>
          </w:p>
        </w:tc>
        <w:tc>
          <w:tcPr>
            <w:tcW w:w="4315" w:type="dxa"/>
            <w:vAlign w:val="center"/>
          </w:tcPr>
          <w:p w14:paraId="576F553C" w14:textId="7FD1B61E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>
              <w:rPr>
                <w:rFonts w:cstheme="minorHAnsi"/>
                <w:sz w:val="20"/>
                <w:szCs w:val="20"/>
              </w:rPr>
              <w:t>MHz</w:t>
            </w:r>
          </w:p>
        </w:tc>
      </w:tr>
      <w:tr w:rsidR="00520AB7" w:rsidRPr="00F117FB" w14:paraId="008F8E6B" w14:textId="77777777" w:rsidTr="008300DB">
        <w:trPr>
          <w:trHeight w:val="284"/>
        </w:trPr>
        <w:tc>
          <w:tcPr>
            <w:tcW w:w="507" w:type="dxa"/>
          </w:tcPr>
          <w:p w14:paraId="7778E539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3FEB1DE" w14:textId="77777777" w:rsidR="00520AB7" w:rsidRPr="00F117FB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Kieszenie dysków: 3.5 cala z możliwością montażu dysku 2.5 cala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0CFA7CB9" w14:textId="2B44A246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285173BA" w14:textId="77777777" w:rsidTr="008300DB">
        <w:trPr>
          <w:trHeight w:val="284"/>
        </w:trPr>
        <w:tc>
          <w:tcPr>
            <w:tcW w:w="507" w:type="dxa"/>
          </w:tcPr>
          <w:p w14:paraId="1E573DBE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3E87593" w14:textId="77777777" w:rsidR="00520AB7" w:rsidRPr="00D433BA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Ilość kieszeni dysków</w:t>
            </w:r>
          </w:p>
        </w:tc>
        <w:tc>
          <w:tcPr>
            <w:tcW w:w="4315" w:type="dxa"/>
            <w:vAlign w:val="center"/>
          </w:tcPr>
          <w:p w14:paraId="57F33552" w14:textId="03121733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023EA18" w14:textId="77777777" w:rsidTr="008300DB">
        <w:trPr>
          <w:trHeight w:val="284"/>
        </w:trPr>
        <w:tc>
          <w:tcPr>
            <w:tcW w:w="507" w:type="dxa"/>
          </w:tcPr>
          <w:p w14:paraId="57D17C23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1A943531" w14:textId="77777777" w:rsidR="00520AB7" w:rsidRPr="00F117FB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Obsługiwane typy dysków</w:t>
            </w:r>
          </w:p>
        </w:tc>
        <w:tc>
          <w:tcPr>
            <w:tcW w:w="4315" w:type="dxa"/>
            <w:vAlign w:val="center"/>
          </w:tcPr>
          <w:p w14:paraId="42C9508C" w14:textId="6810A2BE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03C29C68" w14:textId="77777777" w:rsidTr="008300DB">
        <w:trPr>
          <w:trHeight w:val="284"/>
        </w:trPr>
        <w:tc>
          <w:tcPr>
            <w:tcW w:w="507" w:type="dxa"/>
          </w:tcPr>
          <w:p w14:paraId="3CD86F63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6360C8B" w14:textId="77777777" w:rsidR="00520AB7" w:rsidRPr="00610041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Obsługiwany RAID</w:t>
            </w:r>
          </w:p>
        </w:tc>
        <w:tc>
          <w:tcPr>
            <w:tcW w:w="4315" w:type="dxa"/>
            <w:vAlign w:val="center"/>
          </w:tcPr>
          <w:p w14:paraId="728C19B1" w14:textId="61403B19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A3C92A6" w14:textId="77777777" w:rsidTr="008300DB">
        <w:trPr>
          <w:trHeight w:val="284"/>
        </w:trPr>
        <w:tc>
          <w:tcPr>
            <w:tcW w:w="507" w:type="dxa"/>
          </w:tcPr>
          <w:p w14:paraId="5BF6F40F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BFDB8B8" w14:textId="77777777" w:rsidR="00520AB7" w:rsidRPr="00610041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Możliwość wymiany dysków podczas pracy</w:t>
            </w:r>
            <w:r>
              <w:rPr>
                <w:rFonts w:cstheme="minorHAnsi"/>
                <w:sz w:val="20"/>
                <w:szCs w:val="20"/>
              </w:rPr>
              <w:t xml:space="preserve"> – hot-swap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3FA43972" w14:textId="78282A63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CE6DB0D" w14:textId="77777777" w:rsidTr="008300DB">
        <w:trPr>
          <w:trHeight w:val="284"/>
        </w:trPr>
        <w:tc>
          <w:tcPr>
            <w:tcW w:w="507" w:type="dxa"/>
          </w:tcPr>
          <w:p w14:paraId="20D2A1AE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B914C9A" w14:textId="77777777" w:rsidR="00520AB7" w:rsidRPr="00610041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B93E79">
              <w:rPr>
                <w:rFonts w:cstheme="minorHAnsi"/>
                <w:sz w:val="20"/>
                <w:szCs w:val="20"/>
              </w:rPr>
              <w:t>Urządzenie wspiera opcję rozszerzenia pamięci masowej o 4 dodatkowe dyski za pomocą jednostki rozszerzającej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20349939" w14:textId="37EEFEEB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3516F6D0" w14:textId="77777777" w:rsidTr="008300DB">
        <w:trPr>
          <w:trHeight w:val="284"/>
        </w:trPr>
        <w:tc>
          <w:tcPr>
            <w:tcW w:w="507" w:type="dxa"/>
          </w:tcPr>
          <w:p w14:paraId="5F6E562A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26EC7E4C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USB 3.2 Gen.1</w:t>
            </w:r>
          </w:p>
        </w:tc>
        <w:tc>
          <w:tcPr>
            <w:tcW w:w="4315" w:type="dxa"/>
            <w:vAlign w:val="center"/>
          </w:tcPr>
          <w:p w14:paraId="59B5F8CF" w14:textId="66B64706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77D67DC0" w14:textId="77777777" w:rsidTr="008300DB">
        <w:trPr>
          <w:trHeight w:val="284"/>
        </w:trPr>
        <w:tc>
          <w:tcPr>
            <w:tcW w:w="507" w:type="dxa"/>
          </w:tcPr>
          <w:p w14:paraId="4D076CB1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0E1A80E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 RJ-45</w:t>
            </w:r>
          </w:p>
        </w:tc>
        <w:tc>
          <w:tcPr>
            <w:tcW w:w="4315" w:type="dxa"/>
            <w:vAlign w:val="center"/>
          </w:tcPr>
          <w:p w14:paraId="5BF8EE30" w14:textId="79CFA038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6F992A14" w14:textId="77777777" w:rsidTr="008300DB">
        <w:trPr>
          <w:trHeight w:val="284"/>
        </w:trPr>
        <w:tc>
          <w:tcPr>
            <w:tcW w:w="507" w:type="dxa"/>
          </w:tcPr>
          <w:p w14:paraId="7AA3388A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2BD07D5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Ilość portów </w:t>
            </w:r>
            <w:r w:rsidRPr="00A9420F">
              <w:rPr>
                <w:rFonts w:cstheme="minorHAnsi"/>
                <w:sz w:val="20"/>
                <w:szCs w:val="20"/>
              </w:rPr>
              <w:t>eSATA</w:t>
            </w:r>
          </w:p>
        </w:tc>
        <w:tc>
          <w:tcPr>
            <w:tcW w:w="4315" w:type="dxa"/>
            <w:vAlign w:val="center"/>
          </w:tcPr>
          <w:p w14:paraId="08E26068" w14:textId="2D428BE4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0C683689" w14:textId="77777777" w:rsidTr="008300DB">
        <w:trPr>
          <w:trHeight w:val="284"/>
        </w:trPr>
        <w:tc>
          <w:tcPr>
            <w:tcW w:w="507" w:type="dxa"/>
          </w:tcPr>
          <w:p w14:paraId="61F03939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7D03891" w14:textId="77777777" w:rsidR="00520AB7" w:rsidRPr="00A9420F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A9420F">
              <w:rPr>
                <w:rFonts w:cstheme="minorHAnsi"/>
                <w:sz w:val="20"/>
                <w:szCs w:val="20"/>
              </w:rPr>
              <w:t>Ilość wejść zasilania (AC-in)</w:t>
            </w:r>
          </w:p>
        </w:tc>
        <w:tc>
          <w:tcPr>
            <w:tcW w:w="4315" w:type="dxa"/>
            <w:vAlign w:val="center"/>
          </w:tcPr>
          <w:p w14:paraId="6A16EBFD" w14:textId="6CFD73EE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353206DD" w14:textId="77777777" w:rsidTr="008300DB">
        <w:trPr>
          <w:trHeight w:val="284"/>
        </w:trPr>
        <w:tc>
          <w:tcPr>
            <w:tcW w:w="507" w:type="dxa"/>
          </w:tcPr>
          <w:p w14:paraId="1500CF48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B1CC8C2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Ilość portów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B1937">
              <w:rPr>
                <w:rFonts w:cstheme="minorHAnsi"/>
                <w:sz w:val="20"/>
                <w:szCs w:val="20"/>
              </w:rPr>
              <w:t>RS232</w:t>
            </w:r>
          </w:p>
        </w:tc>
        <w:tc>
          <w:tcPr>
            <w:tcW w:w="4315" w:type="dxa"/>
            <w:vAlign w:val="center"/>
          </w:tcPr>
          <w:p w14:paraId="7A4E9EE1" w14:textId="525563F3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10B3EA15" w14:textId="77777777" w:rsidTr="008300DB">
        <w:trPr>
          <w:trHeight w:val="284"/>
        </w:trPr>
        <w:tc>
          <w:tcPr>
            <w:tcW w:w="507" w:type="dxa"/>
          </w:tcPr>
          <w:p w14:paraId="5B3E2021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96375A4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Zasilanie </w:t>
            </w:r>
            <w:r w:rsidRPr="00A9420F">
              <w:rPr>
                <w:rFonts w:cstheme="minorHAnsi"/>
                <w:sz w:val="20"/>
                <w:szCs w:val="20"/>
              </w:rPr>
              <w:t>redundantne, 2 jednostki PSU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77A504BE" w14:textId="30E85019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8D44BC1" w14:textId="77777777" w:rsidTr="008300DB">
        <w:trPr>
          <w:trHeight w:val="284"/>
        </w:trPr>
        <w:tc>
          <w:tcPr>
            <w:tcW w:w="507" w:type="dxa"/>
          </w:tcPr>
          <w:p w14:paraId="6127E13F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51F921E0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Obsługiwane protokoły sieciowe </w:t>
            </w:r>
            <w:r w:rsidRPr="00DA2EAB">
              <w:rPr>
                <w:rFonts w:cstheme="minorHAnsi"/>
                <w:sz w:val="20"/>
                <w:szCs w:val="20"/>
              </w:rPr>
              <w:t>SMB, AFP, NFS, FTP, WebDAV, CalDAV, iSCSI, Telnet, SSH, SNMP i VPN (PPTP, OpenVPN™, L2TP)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D956F1B" w14:textId="5B559B5C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0A57DF52" w14:textId="77777777" w:rsidTr="008300DB">
        <w:trPr>
          <w:trHeight w:val="284"/>
        </w:trPr>
        <w:tc>
          <w:tcPr>
            <w:tcW w:w="507" w:type="dxa"/>
          </w:tcPr>
          <w:p w14:paraId="136B0900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C450F55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Systemy plików dla dysków zewnętrznych: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B1937">
              <w:rPr>
                <w:rFonts w:cstheme="minorHAnsi"/>
                <w:sz w:val="20"/>
                <w:szCs w:val="20"/>
                <w:lang w:val="en-US"/>
              </w:rPr>
              <w:t>Btrfs, ext4, ext3, FAT32, NTFS, HFS+, exFAT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  <w:lang w:val="en-US"/>
              </w:rPr>
              <w:t>tak/nie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4315" w:type="dxa"/>
            <w:vAlign w:val="center"/>
          </w:tcPr>
          <w:p w14:paraId="5069EA8C" w14:textId="7E35EED0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58F33B1C" w14:textId="77777777" w:rsidTr="008300DB">
        <w:trPr>
          <w:trHeight w:val="284"/>
        </w:trPr>
        <w:tc>
          <w:tcPr>
            <w:tcW w:w="507" w:type="dxa"/>
          </w:tcPr>
          <w:p w14:paraId="681EF3D3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67CD7D9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1B1937">
              <w:rPr>
                <w:rFonts w:cstheme="minorHAnsi"/>
                <w:sz w:val="20"/>
                <w:szCs w:val="20"/>
              </w:rPr>
              <w:t>Systemy plików dla dysków wewnętrznych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7E714C69" w14:textId="77777777" w:rsidR="00520AB7" w:rsidRPr="001B193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1B1937">
              <w:rPr>
                <w:rFonts w:cstheme="minorHAnsi"/>
                <w:sz w:val="20"/>
                <w:szCs w:val="20"/>
              </w:rPr>
              <w:t>EXT4, Btrfs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B8D5B45" w14:textId="76178BF5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266BFB7D" w14:textId="77777777" w:rsidTr="008300DB">
        <w:trPr>
          <w:trHeight w:val="284"/>
        </w:trPr>
        <w:tc>
          <w:tcPr>
            <w:tcW w:w="507" w:type="dxa"/>
          </w:tcPr>
          <w:p w14:paraId="062F813C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677D8907" w14:textId="77777777" w:rsidR="00520AB7" w:rsidRPr="001B193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C23EFC">
              <w:rPr>
                <w:rFonts w:cstheme="minorHAnsi"/>
                <w:sz w:val="20"/>
                <w:szCs w:val="20"/>
              </w:rPr>
              <w:t>Funkcje: Wake on LAN/WAN, Możliwość wykonywania migawki kopii zapasowych, Szyfrowanie woluminów, Obsługa maszyn wirtualnych opartych na systemach Windows, Linux, Link Aggregation / przełączania awaryjnego portów LAN, Możliwość zaplanowania automatycznego włączania / wyłączania urządzenia. VPN serwer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5FEAE27" w14:textId="00613383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55604245" w14:textId="77777777" w:rsidTr="008300DB">
        <w:trPr>
          <w:trHeight w:val="284"/>
        </w:trPr>
        <w:tc>
          <w:tcPr>
            <w:tcW w:w="507" w:type="dxa"/>
          </w:tcPr>
          <w:p w14:paraId="179BC4C7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4DD8BC04" w14:textId="77777777" w:rsidR="00520AB7" w:rsidRPr="00C23EFC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 w:rsidRPr="008852C5">
              <w:rPr>
                <w:rFonts w:cstheme="minorHAnsi"/>
                <w:sz w:val="20"/>
                <w:szCs w:val="20"/>
              </w:rPr>
              <w:t>Przewód zasilający 2 szt.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0EB1C85D" w14:textId="2C01E5A8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48B4C11E" w14:textId="77777777" w:rsidTr="008300DB">
        <w:trPr>
          <w:trHeight w:val="284"/>
        </w:trPr>
        <w:tc>
          <w:tcPr>
            <w:tcW w:w="507" w:type="dxa"/>
          </w:tcPr>
          <w:p w14:paraId="68DB2A87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3AFB789A" w14:textId="77777777" w:rsidR="00520AB7" w:rsidRPr="008852C5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Szyny montażowe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15" w:type="dxa"/>
            <w:vAlign w:val="center"/>
          </w:tcPr>
          <w:p w14:paraId="5C4E7393" w14:textId="5FD4394B" w:rsidR="00520AB7" w:rsidRPr="00E15675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520AB7" w:rsidRPr="00F117FB" w14:paraId="3AD9E9D2" w14:textId="77777777" w:rsidTr="008300DB">
        <w:trPr>
          <w:trHeight w:val="284"/>
        </w:trPr>
        <w:tc>
          <w:tcPr>
            <w:tcW w:w="507" w:type="dxa"/>
          </w:tcPr>
          <w:p w14:paraId="59617942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0B75BF42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Wysokość w szafie RACK</w:t>
            </w:r>
          </w:p>
        </w:tc>
        <w:tc>
          <w:tcPr>
            <w:tcW w:w="4315" w:type="dxa"/>
            <w:vAlign w:val="center"/>
          </w:tcPr>
          <w:p w14:paraId="3F36F821" w14:textId="6BA6E39C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>
              <w:rPr>
                <w:rFonts w:cstheme="minorHAnsi"/>
                <w:sz w:val="20"/>
                <w:szCs w:val="20"/>
              </w:rPr>
              <w:t>U</w:t>
            </w:r>
          </w:p>
        </w:tc>
      </w:tr>
      <w:tr w:rsidR="00520AB7" w:rsidRPr="00F117FB" w14:paraId="2DA4E84C" w14:textId="77777777" w:rsidTr="008300DB">
        <w:trPr>
          <w:trHeight w:val="284"/>
        </w:trPr>
        <w:tc>
          <w:tcPr>
            <w:tcW w:w="507" w:type="dxa"/>
          </w:tcPr>
          <w:p w14:paraId="54EC0357" w14:textId="77777777" w:rsidR="00520AB7" w:rsidRPr="00610041" w:rsidRDefault="00520AB7" w:rsidP="00520AB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78" w:type="dxa"/>
            <w:vAlign w:val="center"/>
          </w:tcPr>
          <w:p w14:paraId="7D490994" w14:textId="77777777" w:rsidR="00520AB7" w:rsidRDefault="00520AB7" w:rsidP="00BB2CFF">
            <w:pPr>
              <w:ind w:lef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Szerokość montażowa</w:t>
            </w:r>
          </w:p>
        </w:tc>
        <w:tc>
          <w:tcPr>
            <w:tcW w:w="4315" w:type="dxa"/>
            <w:vAlign w:val="center"/>
          </w:tcPr>
          <w:p w14:paraId="76015EF6" w14:textId="7C76D10D" w:rsidR="00520AB7" w:rsidRPr="00F117FB" w:rsidRDefault="00E15675" w:rsidP="00E15675">
            <w:pPr>
              <w:pStyle w:val="Akapitzlist"/>
              <w:tabs>
                <w:tab w:val="left" w:leader="dot" w:pos="2552"/>
              </w:tabs>
              <w:ind w:left="1701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  <w:r w:rsidR="00520AB7">
              <w:rPr>
                <w:rFonts w:cstheme="minorHAnsi"/>
                <w:sz w:val="20"/>
                <w:szCs w:val="20"/>
              </w:rPr>
              <w:t>”</w:t>
            </w:r>
          </w:p>
        </w:tc>
      </w:tr>
    </w:tbl>
    <w:p w14:paraId="1D741133" w14:textId="77777777" w:rsidR="00520AB7" w:rsidRPr="00520AB7" w:rsidRDefault="00520AB7" w:rsidP="00520AB7">
      <w:pPr>
        <w:rPr>
          <w:b/>
          <w:bCs/>
        </w:rPr>
      </w:pPr>
    </w:p>
    <w:p w14:paraId="50F88F4C" w14:textId="4A28431A" w:rsidR="00520AB7" w:rsidRDefault="008300DB" w:rsidP="008300DB">
      <w:pPr>
        <w:pStyle w:val="Akapitzlist"/>
        <w:numPr>
          <w:ilvl w:val="0"/>
          <w:numId w:val="14"/>
        </w:numPr>
        <w:ind w:left="357" w:hanging="357"/>
        <w:contextualSpacing w:val="0"/>
        <w:rPr>
          <w:b/>
          <w:bCs/>
        </w:rPr>
      </w:pPr>
      <w:r>
        <w:rPr>
          <w:b/>
          <w:bCs/>
        </w:rPr>
        <w:t>Jednostka Rozszerzająca</w:t>
      </w:r>
    </w:p>
    <w:tbl>
      <w:tblPr>
        <w:tblStyle w:val="Tabela-Siatka"/>
        <w:tblW w:w="9073" w:type="dxa"/>
        <w:tblLayout w:type="fixed"/>
        <w:tblLook w:val="04A0" w:firstRow="1" w:lastRow="0" w:firstColumn="1" w:lastColumn="0" w:noHBand="0" w:noVBand="1"/>
      </w:tblPr>
      <w:tblGrid>
        <w:gridCol w:w="505"/>
        <w:gridCol w:w="4179"/>
        <w:gridCol w:w="4389"/>
      </w:tblGrid>
      <w:tr w:rsidR="008300DB" w14:paraId="27D6D6E3" w14:textId="77777777" w:rsidTr="008300DB">
        <w:tc>
          <w:tcPr>
            <w:tcW w:w="505" w:type="dxa"/>
          </w:tcPr>
          <w:p w14:paraId="352B6A66" w14:textId="1343B09B" w:rsidR="008300DB" w:rsidRDefault="008300DB" w:rsidP="008300DB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79" w:type="dxa"/>
            <w:vAlign w:val="center"/>
          </w:tcPr>
          <w:p w14:paraId="5D9D965B" w14:textId="26DAF277" w:rsidR="008300DB" w:rsidRDefault="008300DB" w:rsidP="008300DB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Atrybut</w:t>
            </w:r>
          </w:p>
        </w:tc>
        <w:tc>
          <w:tcPr>
            <w:tcW w:w="4389" w:type="dxa"/>
            <w:vAlign w:val="center"/>
          </w:tcPr>
          <w:p w14:paraId="019E0FF5" w14:textId="38949600" w:rsidR="008300DB" w:rsidRDefault="008300DB" w:rsidP="00627DCF">
            <w:pPr>
              <w:rPr>
                <w:b/>
                <w:bCs/>
              </w:rPr>
            </w:pPr>
            <w:r w:rsidRPr="00F117FB">
              <w:rPr>
                <w:rFonts w:cstheme="minorHAnsi"/>
                <w:b/>
                <w:bCs/>
                <w:sz w:val="20"/>
                <w:szCs w:val="20"/>
              </w:rPr>
              <w:t>Dane techniczne oferowanego sprzętu</w:t>
            </w:r>
          </w:p>
        </w:tc>
      </w:tr>
      <w:tr w:rsidR="008C2F1C" w14:paraId="424D1055" w14:textId="77777777" w:rsidTr="008300DB">
        <w:tc>
          <w:tcPr>
            <w:tcW w:w="505" w:type="dxa"/>
          </w:tcPr>
          <w:p w14:paraId="66B90643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63322B81" w14:textId="27C45AE6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Producent</w:t>
            </w:r>
          </w:p>
        </w:tc>
        <w:tc>
          <w:tcPr>
            <w:tcW w:w="4389" w:type="dxa"/>
            <w:vAlign w:val="center"/>
          </w:tcPr>
          <w:p w14:paraId="16BBEBAD" w14:textId="573845D7" w:rsidR="008C2F1C" w:rsidRPr="00E15675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 w:rsidRPr="00E15675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C2F1C" w14:paraId="1074F1A2" w14:textId="77777777" w:rsidTr="008300DB">
        <w:tc>
          <w:tcPr>
            <w:tcW w:w="505" w:type="dxa"/>
          </w:tcPr>
          <w:p w14:paraId="786A1F38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1A3C9C9C" w14:textId="52CA5B15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4389" w:type="dxa"/>
            <w:vAlign w:val="center"/>
          </w:tcPr>
          <w:p w14:paraId="2250CA7D" w14:textId="6167DD4A" w:rsidR="008C2F1C" w:rsidRPr="00E15675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C2F1C" w14:paraId="38B7523A" w14:textId="77777777" w:rsidTr="008300DB">
        <w:tc>
          <w:tcPr>
            <w:tcW w:w="505" w:type="dxa"/>
          </w:tcPr>
          <w:p w14:paraId="39DB2144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2697FDCE" w14:textId="1E7399C1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117FB">
              <w:rPr>
                <w:rFonts w:cstheme="minorHAnsi"/>
                <w:sz w:val="20"/>
                <w:szCs w:val="20"/>
              </w:rPr>
              <w:t>Gwarancja producenta</w:t>
            </w:r>
          </w:p>
        </w:tc>
        <w:tc>
          <w:tcPr>
            <w:tcW w:w="4389" w:type="dxa"/>
            <w:vAlign w:val="center"/>
          </w:tcPr>
          <w:p w14:paraId="2FF081FB" w14:textId="4E2C1166" w:rsidR="008C2F1C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8C2F1C" w:rsidRPr="00F117FB">
              <w:rPr>
                <w:rFonts w:cstheme="minorHAnsi"/>
                <w:sz w:val="20"/>
                <w:szCs w:val="20"/>
              </w:rPr>
              <w:t>miesięcy</w:t>
            </w:r>
          </w:p>
        </w:tc>
      </w:tr>
      <w:tr w:rsidR="008C2F1C" w14:paraId="63BD09F9" w14:textId="77777777" w:rsidTr="008300DB">
        <w:tc>
          <w:tcPr>
            <w:tcW w:w="505" w:type="dxa"/>
          </w:tcPr>
          <w:p w14:paraId="6D247BDC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2BB0A7A6" w14:textId="6FBBCE08" w:rsidR="008C2F1C" w:rsidRPr="008C2F1C" w:rsidRDefault="008C2F1C" w:rsidP="008C2F1C">
            <w:pPr>
              <w:rPr>
                <w:rFonts w:cstheme="minorHAnsi"/>
                <w:sz w:val="20"/>
                <w:szCs w:val="20"/>
              </w:rPr>
            </w:pPr>
            <w:r w:rsidRPr="008C2F1C">
              <w:rPr>
                <w:rFonts w:cstheme="minorHAnsi"/>
                <w:sz w:val="20"/>
                <w:szCs w:val="20"/>
              </w:rPr>
              <w:t>Urządzenie zgodne i kompatybilne</w:t>
            </w:r>
            <w:r w:rsidR="00A335D9">
              <w:rPr>
                <w:rFonts w:cstheme="minorHAnsi"/>
                <w:sz w:val="20"/>
                <w:szCs w:val="20"/>
              </w:rPr>
              <w:t xml:space="preserve"> z </w:t>
            </w:r>
            <w:r w:rsidR="00A335D9" w:rsidRPr="00A335D9">
              <w:rPr>
                <w:rFonts w:cstheme="minorHAnsi"/>
                <w:sz w:val="20"/>
                <w:szCs w:val="20"/>
              </w:rPr>
              <w:t>Serwer NAS RACK 19”</w:t>
            </w:r>
            <w:r w:rsidR="00A335D9">
              <w:rPr>
                <w:rFonts w:cstheme="minorHAnsi"/>
                <w:sz w:val="20"/>
                <w:szCs w:val="20"/>
              </w:rPr>
              <w:t xml:space="preserve"> z pkt. 1 (</w:t>
            </w:r>
            <w:r w:rsidR="00A335D9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A335D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331C678B" w14:textId="3C3B98E3" w:rsidR="008C2F1C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C2F1C" w14:paraId="26140C9A" w14:textId="77777777" w:rsidTr="008300DB">
        <w:tc>
          <w:tcPr>
            <w:tcW w:w="505" w:type="dxa"/>
          </w:tcPr>
          <w:p w14:paraId="3C3DD75E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2B7C1328" w14:textId="6AFBF977" w:rsidR="008C2F1C" w:rsidRPr="008C2F1C" w:rsidRDefault="00A335D9" w:rsidP="008C2F1C">
            <w:pPr>
              <w:rPr>
                <w:rFonts w:cstheme="minorHAnsi"/>
                <w:sz w:val="20"/>
                <w:szCs w:val="20"/>
              </w:rPr>
            </w:pPr>
            <w:r w:rsidRPr="00A335D9">
              <w:rPr>
                <w:rFonts w:cstheme="minorHAnsi"/>
                <w:sz w:val="20"/>
                <w:szCs w:val="20"/>
              </w:rPr>
              <w:t>Możliwość podłączenia urządzenia dedykowanym przewodem do jednostki głównej</w:t>
            </w:r>
            <w:r w:rsidR="00627DCF">
              <w:rPr>
                <w:rFonts w:cstheme="minorHAnsi"/>
                <w:sz w:val="20"/>
                <w:szCs w:val="20"/>
              </w:rPr>
              <w:t xml:space="preserve"> (</w:t>
            </w:r>
            <w:r w:rsidR="00627DCF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627DCF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51F7AF7C" w14:textId="55651448" w:rsidR="008C2F1C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C2F1C" w14:paraId="1C872B5B" w14:textId="77777777" w:rsidTr="008300DB">
        <w:tc>
          <w:tcPr>
            <w:tcW w:w="505" w:type="dxa"/>
          </w:tcPr>
          <w:p w14:paraId="5CED2085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1005793E" w14:textId="0C9F35E7" w:rsidR="008C2F1C" w:rsidRPr="008C2F1C" w:rsidRDefault="00627DCF" w:rsidP="008C2F1C">
            <w:pPr>
              <w:rPr>
                <w:rFonts w:cstheme="minorHAnsi"/>
                <w:sz w:val="20"/>
                <w:szCs w:val="20"/>
              </w:rPr>
            </w:pPr>
            <w:r w:rsidRPr="00627DCF">
              <w:rPr>
                <w:rFonts w:cstheme="minorHAnsi"/>
                <w:sz w:val="20"/>
                <w:szCs w:val="20"/>
              </w:rPr>
              <w:t>Możliwość rozszerzenia pamięci masowej serwera NAS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27DCF">
              <w:rPr>
                <w:rFonts w:cstheme="minorHAnsi"/>
                <w:sz w:val="20"/>
                <w:szCs w:val="20"/>
              </w:rPr>
              <w:t>o dodatkowe 4 dyski twarde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3D08FAB8" w14:textId="21C7E380" w:rsidR="008C2F1C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B7513" w14:paraId="328B52C6" w14:textId="77777777" w:rsidTr="008300DB">
        <w:tc>
          <w:tcPr>
            <w:tcW w:w="505" w:type="dxa"/>
          </w:tcPr>
          <w:p w14:paraId="2BF6DD47" w14:textId="77777777" w:rsidR="007B7513" w:rsidRPr="00F117FB" w:rsidRDefault="007B7513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3893C369" w14:textId="4C3551B2" w:rsidR="007B7513" w:rsidRPr="00627DCF" w:rsidRDefault="007B7513" w:rsidP="008C2F1C">
            <w:pPr>
              <w:rPr>
                <w:rFonts w:cstheme="minorHAnsi"/>
                <w:sz w:val="20"/>
                <w:szCs w:val="20"/>
              </w:rPr>
            </w:pPr>
            <w:r w:rsidRPr="007B7513">
              <w:rPr>
                <w:rFonts w:cstheme="minorHAnsi"/>
                <w:sz w:val="20"/>
                <w:szCs w:val="20"/>
              </w:rPr>
              <w:t>Transmisja danych pomiędzy jednostką rozszerzającą, a urządzeniem z pkt 1</w:t>
            </w:r>
          </w:p>
        </w:tc>
        <w:tc>
          <w:tcPr>
            <w:tcW w:w="4389" w:type="dxa"/>
            <w:vAlign w:val="center"/>
          </w:tcPr>
          <w:p w14:paraId="17BC6C16" w14:textId="0A8FEAB6" w:rsidR="007B7513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7B7513">
              <w:rPr>
                <w:rFonts w:cstheme="minorHAnsi"/>
                <w:sz w:val="20"/>
                <w:szCs w:val="20"/>
              </w:rPr>
              <w:t>Gb/s</w:t>
            </w:r>
          </w:p>
        </w:tc>
      </w:tr>
      <w:tr w:rsidR="008C2F1C" w14:paraId="466AC830" w14:textId="77777777" w:rsidTr="008300DB">
        <w:tc>
          <w:tcPr>
            <w:tcW w:w="505" w:type="dxa"/>
          </w:tcPr>
          <w:p w14:paraId="5C963D7A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0AC16311" w14:textId="3FF900C0" w:rsidR="008C2F1C" w:rsidRPr="008C2F1C" w:rsidRDefault="00627DCF" w:rsidP="008C2F1C">
            <w:pPr>
              <w:rPr>
                <w:rFonts w:cstheme="minorHAnsi"/>
                <w:sz w:val="20"/>
                <w:szCs w:val="20"/>
              </w:rPr>
            </w:pPr>
            <w:r w:rsidRPr="00627DCF">
              <w:rPr>
                <w:rFonts w:cstheme="minorHAnsi"/>
                <w:sz w:val="20"/>
                <w:szCs w:val="20"/>
              </w:rPr>
              <w:t>Ilość kieszeni na dyski</w:t>
            </w:r>
          </w:p>
        </w:tc>
        <w:tc>
          <w:tcPr>
            <w:tcW w:w="4389" w:type="dxa"/>
            <w:vAlign w:val="center"/>
          </w:tcPr>
          <w:p w14:paraId="38022C50" w14:textId="2BD125A7" w:rsidR="008C2F1C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C2F1C" w14:paraId="157FEF04" w14:textId="77777777" w:rsidTr="008300DB">
        <w:tc>
          <w:tcPr>
            <w:tcW w:w="505" w:type="dxa"/>
          </w:tcPr>
          <w:p w14:paraId="78CD20AC" w14:textId="77777777" w:rsidR="008C2F1C" w:rsidRPr="00F117FB" w:rsidRDefault="008C2F1C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706B7046" w14:textId="7771BE61" w:rsidR="008C2F1C" w:rsidRPr="008C2F1C" w:rsidRDefault="00FB4BD1" w:rsidP="008C2F1C">
            <w:pPr>
              <w:rPr>
                <w:rFonts w:cstheme="minorHAnsi"/>
                <w:sz w:val="20"/>
                <w:szCs w:val="20"/>
              </w:rPr>
            </w:pPr>
            <w:r w:rsidRPr="00D433BA">
              <w:rPr>
                <w:rFonts w:cstheme="minorHAnsi"/>
                <w:sz w:val="20"/>
                <w:szCs w:val="20"/>
              </w:rPr>
              <w:t>Możliwość wymiany dysków podczas pracy</w:t>
            </w:r>
            <w:r>
              <w:rPr>
                <w:rFonts w:cstheme="minorHAnsi"/>
                <w:sz w:val="20"/>
                <w:szCs w:val="20"/>
              </w:rPr>
              <w:t xml:space="preserve"> – hot-swap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64BF2F21" w14:textId="119E2F6B" w:rsidR="008C2F1C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7B7513" w14:paraId="44F91F60" w14:textId="77777777" w:rsidTr="008300DB">
        <w:tc>
          <w:tcPr>
            <w:tcW w:w="505" w:type="dxa"/>
          </w:tcPr>
          <w:p w14:paraId="531A84C6" w14:textId="77777777" w:rsidR="007B7513" w:rsidRPr="00F117FB" w:rsidRDefault="007B7513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3B647726" w14:textId="1210F39F" w:rsidR="007B7513" w:rsidRPr="00D433BA" w:rsidRDefault="007B7513" w:rsidP="008C2F1C">
            <w:pPr>
              <w:rPr>
                <w:rFonts w:cstheme="minorHAnsi"/>
                <w:sz w:val="20"/>
                <w:szCs w:val="20"/>
              </w:rPr>
            </w:pPr>
            <w:r w:rsidRPr="007B7513">
              <w:rPr>
                <w:rFonts w:cstheme="minorHAnsi"/>
                <w:sz w:val="20"/>
                <w:szCs w:val="20"/>
              </w:rPr>
              <w:t>Pojemność wewnętrzna jednostki rozszerzającej</w:t>
            </w:r>
          </w:p>
        </w:tc>
        <w:tc>
          <w:tcPr>
            <w:tcW w:w="4389" w:type="dxa"/>
            <w:vAlign w:val="center"/>
          </w:tcPr>
          <w:p w14:paraId="183BB0C4" w14:textId="0BA44243" w:rsidR="007B7513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7B7513">
              <w:rPr>
                <w:rFonts w:cstheme="minorHAnsi"/>
                <w:sz w:val="20"/>
                <w:szCs w:val="20"/>
              </w:rPr>
              <w:t>TB</w:t>
            </w:r>
          </w:p>
        </w:tc>
      </w:tr>
      <w:tr w:rsidR="00FB4BD1" w14:paraId="79EA4EEA" w14:textId="77777777" w:rsidTr="008300DB">
        <w:tc>
          <w:tcPr>
            <w:tcW w:w="505" w:type="dxa"/>
          </w:tcPr>
          <w:p w14:paraId="4E71CD84" w14:textId="77777777" w:rsidR="00FB4BD1" w:rsidRPr="00F117FB" w:rsidRDefault="00FB4BD1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7EE6208F" w14:textId="16204C07" w:rsidR="00FB4BD1" w:rsidRPr="00FB4BD1" w:rsidRDefault="00FB4BD1" w:rsidP="008C2F1C">
            <w:pPr>
              <w:rPr>
                <w:rFonts w:cstheme="minorHAnsi"/>
                <w:sz w:val="20"/>
                <w:szCs w:val="20"/>
              </w:rPr>
            </w:pPr>
            <w:r w:rsidRPr="00FB4BD1">
              <w:rPr>
                <w:rFonts w:cstheme="minorHAnsi"/>
                <w:sz w:val="20"/>
                <w:szCs w:val="20"/>
              </w:rPr>
              <w:t>Zarządzanie urządzeniem przy użyciu oprogramowania dedykowanego oprogramowania, np.: Synology DiskStation</w:t>
            </w:r>
            <w:r w:rsidR="007B7513">
              <w:rPr>
                <w:rFonts w:cstheme="minorHAnsi"/>
                <w:sz w:val="20"/>
                <w:szCs w:val="20"/>
              </w:rPr>
              <w:t xml:space="preserve"> (</w:t>
            </w:r>
            <w:r w:rsidR="007B7513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7B751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5D7C0575" w14:textId="682751B1" w:rsidR="00FB4BD1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FB4BD1" w14:paraId="03CEF8AB" w14:textId="77777777" w:rsidTr="008300DB">
        <w:tc>
          <w:tcPr>
            <w:tcW w:w="505" w:type="dxa"/>
          </w:tcPr>
          <w:p w14:paraId="708AF926" w14:textId="77777777" w:rsidR="00FB4BD1" w:rsidRPr="00F117FB" w:rsidRDefault="00FB4BD1" w:rsidP="008C2F1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1E851F24" w14:textId="644C05C3" w:rsidR="00FB4BD1" w:rsidRPr="00FB4BD1" w:rsidRDefault="00FB4BD1" w:rsidP="008C2F1C">
            <w:pPr>
              <w:rPr>
                <w:rFonts w:cstheme="minorHAnsi"/>
                <w:sz w:val="20"/>
                <w:szCs w:val="20"/>
              </w:rPr>
            </w:pPr>
            <w:r w:rsidRPr="00FB4BD1">
              <w:rPr>
                <w:rFonts w:cstheme="minorHAnsi"/>
                <w:sz w:val="20"/>
                <w:szCs w:val="20"/>
              </w:rPr>
              <w:t>Możliwość rozszerzenia wolumenu urządzenia z pkt 1. bez konieczności ponownego formatowania</w:t>
            </w:r>
            <w:r w:rsidR="007B7513">
              <w:rPr>
                <w:rFonts w:cstheme="minorHAnsi"/>
                <w:sz w:val="20"/>
                <w:szCs w:val="20"/>
              </w:rPr>
              <w:t xml:space="preserve"> (</w:t>
            </w:r>
            <w:r w:rsidR="007B7513"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 w:rsidR="007B751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74087720" w14:textId="4775D708" w:rsidR="00FB4BD1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FB4BD1" w14:paraId="3B7F3B29" w14:textId="77777777" w:rsidTr="008300DB">
        <w:tc>
          <w:tcPr>
            <w:tcW w:w="505" w:type="dxa"/>
          </w:tcPr>
          <w:p w14:paraId="36339104" w14:textId="77777777" w:rsidR="00FB4BD1" w:rsidRPr="00F117FB" w:rsidRDefault="00FB4BD1" w:rsidP="00FB4BD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734F150D" w14:textId="279BA591" w:rsidR="00FB4BD1" w:rsidRPr="008C2F1C" w:rsidRDefault="00FB4BD1" w:rsidP="00FB4B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Wysokość w szafie RACK</w:t>
            </w:r>
          </w:p>
        </w:tc>
        <w:tc>
          <w:tcPr>
            <w:tcW w:w="4389" w:type="dxa"/>
            <w:vAlign w:val="center"/>
          </w:tcPr>
          <w:p w14:paraId="3BE78251" w14:textId="378EAD67" w:rsidR="00FB4BD1" w:rsidRPr="008C2F1C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FB4BD1">
              <w:rPr>
                <w:rFonts w:cstheme="minorHAnsi"/>
                <w:sz w:val="20"/>
                <w:szCs w:val="20"/>
              </w:rPr>
              <w:t>U</w:t>
            </w:r>
          </w:p>
        </w:tc>
      </w:tr>
      <w:tr w:rsidR="00FB4BD1" w14:paraId="0EF5A029" w14:textId="77777777" w:rsidTr="008300DB">
        <w:tc>
          <w:tcPr>
            <w:tcW w:w="505" w:type="dxa"/>
          </w:tcPr>
          <w:p w14:paraId="53BD3986" w14:textId="77777777" w:rsidR="00FB4BD1" w:rsidRPr="00F117FB" w:rsidRDefault="00FB4BD1" w:rsidP="00FB4BD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1D549D74" w14:textId="2417110F" w:rsidR="00FB4BD1" w:rsidRPr="008C2F1C" w:rsidRDefault="00FB4BD1" w:rsidP="00FB4BD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Szerokość montażowa</w:t>
            </w:r>
          </w:p>
        </w:tc>
        <w:tc>
          <w:tcPr>
            <w:tcW w:w="4389" w:type="dxa"/>
            <w:vAlign w:val="center"/>
          </w:tcPr>
          <w:p w14:paraId="52292176" w14:textId="07F0CBB6" w:rsidR="00FB4BD1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FB4BD1" w14:paraId="606CB386" w14:textId="77777777" w:rsidTr="008300DB">
        <w:tc>
          <w:tcPr>
            <w:tcW w:w="505" w:type="dxa"/>
          </w:tcPr>
          <w:p w14:paraId="7DBC5A72" w14:textId="77777777" w:rsidR="00FB4BD1" w:rsidRPr="00F117FB" w:rsidRDefault="00FB4BD1" w:rsidP="00FB4BD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3DE6BCC1" w14:textId="283198EF" w:rsidR="00FB4BD1" w:rsidRDefault="00FB4BD1" w:rsidP="00FB4BD1">
            <w:pPr>
              <w:rPr>
                <w:rFonts w:cstheme="minorHAnsi"/>
                <w:sz w:val="20"/>
                <w:szCs w:val="20"/>
              </w:rPr>
            </w:pPr>
            <w:r w:rsidRPr="008852C5">
              <w:rPr>
                <w:rFonts w:cstheme="minorHAnsi"/>
                <w:sz w:val="20"/>
                <w:szCs w:val="20"/>
              </w:rPr>
              <w:t>Przewód zasilający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57E3FCF9" w14:textId="3BC3B812" w:rsidR="00FB4BD1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FB4BD1" w14:paraId="28F87E56" w14:textId="77777777" w:rsidTr="008300DB">
        <w:tc>
          <w:tcPr>
            <w:tcW w:w="505" w:type="dxa"/>
          </w:tcPr>
          <w:p w14:paraId="3F13187F" w14:textId="77777777" w:rsidR="00FB4BD1" w:rsidRPr="00F117FB" w:rsidRDefault="00FB4BD1" w:rsidP="00FB4BD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79" w:type="dxa"/>
            <w:vAlign w:val="center"/>
          </w:tcPr>
          <w:p w14:paraId="5A9F9C99" w14:textId="060D9720" w:rsidR="00FB4BD1" w:rsidRPr="008852C5" w:rsidRDefault="00FB4BD1" w:rsidP="00FB4BD1">
            <w:pPr>
              <w:rPr>
                <w:rFonts w:cstheme="minorHAnsi"/>
                <w:sz w:val="20"/>
                <w:szCs w:val="20"/>
              </w:rPr>
            </w:pPr>
            <w:r w:rsidRPr="00FB4BD1">
              <w:rPr>
                <w:rFonts w:cstheme="minorHAnsi"/>
                <w:sz w:val="20"/>
                <w:szCs w:val="20"/>
              </w:rPr>
              <w:t>Dedykowany przewód do połączenia z urządzeniem z punktu 1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1B1937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389" w:type="dxa"/>
            <w:vAlign w:val="center"/>
          </w:tcPr>
          <w:p w14:paraId="384778F7" w14:textId="5E7951CB" w:rsidR="00FB4BD1" w:rsidRPr="00F117FB" w:rsidRDefault="00E15675" w:rsidP="00E15675">
            <w:pPr>
              <w:tabs>
                <w:tab w:val="left" w:leader="dot" w:pos="2552"/>
              </w:tabs>
              <w:ind w:left="141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</w:tbl>
    <w:p w14:paraId="5BA0B6E8" w14:textId="77777777" w:rsidR="008300DB" w:rsidRPr="008300DB" w:rsidRDefault="008300DB" w:rsidP="008300DB">
      <w:pPr>
        <w:rPr>
          <w:b/>
          <w:bCs/>
        </w:rPr>
      </w:pPr>
    </w:p>
    <w:p w14:paraId="65B8CA4C" w14:textId="77777777" w:rsidR="007B5AAE" w:rsidRDefault="007B5AAE" w:rsidP="007B5AAE">
      <w:pPr>
        <w:spacing w:after="600"/>
      </w:pPr>
    </w:p>
    <w:p w14:paraId="2F3049CB" w14:textId="77777777" w:rsidR="00184DDC" w:rsidRPr="00184DDC" w:rsidRDefault="00184DDC" w:rsidP="00184DDC">
      <w:pPr>
        <w:spacing w:after="0"/>
        <w:ind w:left="4535"/>
        <w:rPr>
          <w:rFonts w:cstheme="minorHAnsi"/>
          <w:sz w:val="21"/>
          <w:szCs w:val="21"/>
        </w:rPr>
      </w:pPr>
      <w:r w:rsidRPr="00184DDC">
        <w:rPr>
          <w:rFonts w:cstheme="minorHAnsi"/>
          <w:sz w:val="21"/>
          <w:szCs w:val="21"/>
        </w:rPr>
        <w:t>…………………………………………………………………………..</w:t>
      </w:r>
    </w:p>
    <w:p w14:paraId="54A9F91A" w14:textId="6A8BAA4A" w:rsidR="003F0CE9" w:rsidRPr="00184DDC" w:rsidRDefault="00184DDC" w:rsidP="00184DDC">
      <w:pPr>
        <w:spacing w:after="0"/>
        <w:ind w:left="4422"/>
        <w:rPr>
          <w:b/>
          <w:bCs/>
          <w:sz w:val="21"/>
          <w:szCs w:val="21"/>
        </w:rPr>
      </w:pPr>
      <w:r w:rsidRPr="00184DDC">
        <w:rPr>
          <w:rFonts w:cstheme="minorHAnsi"/>
          <w:sz w:val="21"/>
          <w:szCs w:val="21"/>
        </w:rPr>
        <w:t>(podpis uprawnionego przedstawiciela Wykonawcy)</w:t>
      </w:r>
    </w:p>
    <w:sectPr w:rsidR="003F0CE9" w:rsidRPr="0018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E01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B1E73"/>
    <w:multiLevelType w:val="multilevel"/>
    <w:tmpl w:val="ECF883E0"/>
    <w:styleLink w:val="Styl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2" w15:restartNumberingAfterBreak="0">
    <w:nsid w:val="06965549"/>
    <w:multiLevelType w:val="multilevel"/>
    <w:tmpl w:val="A37E81DE"/>
    <w:lvl w:ilvl="0">
      <w:start w:val="1"/>
      <w:numFmt w:val="decimal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368" w:hanging="170"/>
      </w:pPr>
    </w:lvl>
    <w:lvl w:ilvl="2">
      <w:start w:val="1"/>
      <w:numFmt w:val="decimal"/>
      <w:lvlText w:val="%1.%2.%3."/>
      <w:lvlJc w:val="left"/>
      <w:pPr>
        <w:ind w:left="566" w:hanging="170"/>
      </w:pPr>
    </w:lvl>
    <w:lvl w:ilvl="3">
      <w:start w:val="1"/>
      <w:numFmt w:val="decimal"/>
      <w:lvlText w:val="%1.%2.%3.%4."/>
      <w:lvlJc w:val="left"/>
      <w:pPr>
        <w:ind w:left="764" w:hanging="170"/>
      </w:pPr>
    </w:lvl>
    <w:lvl w:ilvl="4">
      <w:start w:val="1"/>
      <w:numFmt w:val="decimal"/>
      <w:lvlText w:val="%1.%2.%3.%4.%5."/>
      <w:lvlJc w:val="left"/>
      <w:pPr>
        <w:ind w:left="962" w:hanging="170"/>
      </w:pPr>
    </w:lvl>
    <w:lvl w:ilvl="5">
      <w:start w:val="1"/>
      <w:numFmt w:val="decimal"/>
      <w:lvlText w:val="%1.%2.%3.%4.%5.%6."/>
      <w:lvlJc w:val="left"/>
      <w:pPr>
        <w:ind w:left="1160" w:hanging="170"/>
      </w:pPr>
    </w:lvl>
    <w:lvl w:ilvl="6">
      <w:start w:val="1"/>
      <w:numFmt w:val="decimal"/>
      <w:lvlText w:val="%1.%2.%3.%4.%5.%6.%7."/>
      <w:lvlJc w:val="left"/>
      <w:pPr>
        <w:ind w:left="1358" w:hanging="170"/>
      </w:pPr>
    </w:lvl>
    <w:lvl w:ilvl="7">
      <w:start w:val="1"/>
      <w:numFmt w:val="decimal"/>
      <w:lvlText w:val="%1.%2.%3.%4.%5.%6.%7.%8."/>
      <w:lvlJc w:val="left"/>
      <w:pPr>
        <w:ind w:left="1556" w:hanging="170"/>
      </w:pPr>
    </w:lvl>
    <w:lvl w:ilvl="8">
      <w:start w:val="1"/>
      <w:numFmt w:val="decimal"/>
      <w:lvlText w:val="%1.%2.%3.%4.%5.%6.%7.%8.%9."/>
      <w:lvlJc w:val="left"/>
      <w:pPr>
        <w:ind w:left="1754" w:hanging="170"/>
      </w:pPr>
    </w:lvl>
  </w:abstractNum>
  <w:abstractNum w:abstractNumId="3" w15:restartNumberingAfterBreak="0">
    <w:nsid w:val="191205F2"/>
    <w:multiLevelType w:val="multilevel"/>
    <w:tmpl w:val="4C2A7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4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65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852E8A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E62AB"/>
    <w:multiLevelType w:val="hybridMultilevel"/>
    <w:tmpl w:val="E3027D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897F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2E4E01"/>
    <w:multiLevelType w:val="multilevel"/>
    <w:tmpl w:val="0CE2910E"/>
    <w:styleLink w:val="Styl3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8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4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2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8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6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54" w:hanging="170"/>
      </w:pPr>
      <w:rPr>
        <w:rFonts w:hint="default"/>
      </w:rPr>
    </w:lvl>
  </w:abstractNum>
  <w:abstractNum w:abstractNumId="8" w15:restartNumberingAfterBreak="0">
    <w:nsid w:val="21A5013E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C4DD4"/>
    <w:multiLevelType w:val="multilevel"/>
    <w:tmpl w:val="EB3AB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C5195C"/>
    <w:multiLevelType w:val="multilevel"/>
    <w:tmpl w:val="7A9894E0"/>
    <w:lvl w:ilvl="0">
      <w:start w:val="1"/>
      <w:numFmt w:val="decimal"/>
      <w:lvlText w:val="1.11.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04BB"/>
    <w:multiLevelType w:val="hybridMultilevel"/>
    <w:tmpl w:val="3A96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F5D50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3" w15:restartNumberingAfterBreak="0">
    <w:nsid w:val="3A867138"/>
    <w:multiLevelType w:val="multilevel"/>
    <w:tmpl w:val="65B8A76C"/>
    <w:lvl w:ilvl="0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1.%21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49672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F344F4"/>
    <w:multiLevelType w:val="hybridMultilevel"/>
    <w:tmpl w:val="2370E7E0"/>
    <w:lvl w:ilvl="0" w:tplc="6DDC0DCC">
      <w:start w:val="1"/>
      <w:numFmt w:val="ordinal"/>
      <w:lvlText w:val="1.%1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6910DE"/>
    <w:multiLevelType w:val="hybridMultilevel"/>
    <w:tmpl w:val="20DE3406"/>
    <w:lvl w:ilvl="0" w:tplc="DF7A0E4A">
      <w:start w:val="1"/>
      <w:numFmt w:val="decimal"/>
      <w:lvlText w:val="%1."/>
      <w:lvlJc w:val="left"/>
      <w:pPr>
        <w:ind w:left="113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5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150724"/>
    <w:multiLevelType w:val="multilevel"/>
    <w:tmpl w:val="4846FC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E154E3"/>
    <w:multiLevelType w:val="multilevel"/>
    <w:tmpl w:val="079A1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30378F"/>
    <w:multiLevelType w:val="hybridMultilevel"/>
    <w:tmpl w:val="3A96F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32EE"/>
    <w:multiLevelType w:val="hybridMultilevel"/>
    <w:tmpl w:val="3B186B08"/>
    <w:lvl w:ilvl="0" w:tplc="FFFFFFFF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A6DE2"/>
    <w:multiLevelType w:val="hybridMultilevel"/>
    <w:tmpl w:val="8F1C8DB6"/>
    <w:lvl w:ilvl="0" w:tplc="FFFFFFFF">
      <w:start w:val="1"/>
      <w:numFmt w:val="ordinal"/>
      <w:lvlText w:val="1.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CA6264"/>
    <w:multiLevelType w:val="hybridMultilevel"/>
    <w:tmpl w:val="3DEC0012"/>
    <w:lvl w:ilvl="0" w:tplc="3422722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7AA43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B06775"/>
    <w:multiLevelType w:val="multilevel"/>
    <w:tmpl w:val="9DEE3282"/>
    <w:lvl w:ilvl="0">
      <w:start w:val="1"/>
      <w:numFmt w:val="ordinal"/>
      <w:lvlText w:val="3.%1"/>
      <w:lvlJc w:val="left"/>
      <w:pPr>
        <w:ind w:left="1068" w:hanging="360"/>
      </w:pPr>
      <w:rPr>
        <w:rFonts w:hint="default"/>
      </w:rPr>
    </w:lvl>
    <w:lvl w:ilvl="1">
      <w:start w:val="1"/>
      <w:numFmt w:val="ordinal"/>
      <w:lvlText w:val="3.%1%2"/>
      <w:lvlJc w:val="left"/>
      <w:pPr>
        <w:ind w:left="1428" w:hanging="360"/>
      </w:pPr>
      <w:rPr>
        <w:rFonts w:hint="default"/>
      </w:rPr>
    </w:lvl>
    <w:lvl w:ilvl="2">
      <w:start w:val="1"/>
      <w:numFmt w:val="none"/>
      <w:lvlText w:val="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6" w15:restartNumberingAfterBreak="0">
    <w:nsid w:val="7C1E4F3C"/>
    <w:multiLevelType w:val="hybridMultilevel"/>
    <w:tmpl w:val="811A2AA2"/>
    <w:lvl w:ilvl="0" w:tplc="A71A2C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07636">
    <w:abstractNumId w:val="1"/>
  </w:num>
  <w:num w:numId="2" w16cid:durableId="722214838">
    <w:abstractNumId w:val="23"/>
  </w:num>
  <w:num w:numId="3" w16cid:durableId="1304965649">
    <w:abstractNumId w:val="16"/>
  </w:num>
  <w:num w:numId="4" w16cid:durableId="34894416">
    <w:abstractNumId w:val="10"/>
  </w:num>
  <w:num w:numId="5" w16cid:durableId="880242974">
    <w:abstractNumId w:val="22"/>
  </w:num>
  <w:num w:numId="6" w16cid:durableId="1991983196">
    <w:abstractNumId w:val="13"/>
  </w:num>
  <w:num w:numId="7" w16cid:durableId="28530271">
    <w:abstractNumId w:val="15"/>
  </w:num>
  <w:num w:numId="8" w16cid:durableId="323777973">
    <w:abstractNumId w:val="5"/>
  </w:num>
  <w:num w:numId="9" w16cid:durableId="1779057620">
    <w:abstractNumId w:val="21"/>
  </w:num>
  <w:num w:numId="10" w16cid:durableId="62337624">
    <w:abstractNumId w:val="8"/>
  </w:num>
  <w:num w:numId="11" w16cid:durableId="1499493938">
    <w:abstractNumId w:val="6"/>
  </w:num>
  <w:num w:numId="12" w16cid:durableId="1405906317">
    <w:abstractNumId w:val="24"/>
  </w:num>
  <w:num w:numId="13" w16cid:durableId="1371491652">
    <w:abstractNumId w:val="25"/>
  </w:num>
  <w:num w:numId="14" w16cid:durableId="972756840">
    <w:abstractNumId w:val="3"/>
  </w:num>
  <w:num w:numId="15" w16cid:durableId="1597785607">
    <w:abstractNumId w:val="17"/>
  </w:num>
  <w:num w:numId="16" w16cid:durableId="769736839">
    <w:abstractNumId w:val="12"/>
  </w:num>
  <w:num w:numId="17" w16cid:durableId="522285795">
    <w:abstractNumId w:val="14"/>
  </w:num>
  <w:num w:numId="18" w16cid:durableId="679163729">
    <w:abstractNumId w:val="18"/>
  </w:num>
  <w:num w:numId="19" w16cid:durableId="1600597192">
    <w:abstractNumId w:val="9"/>
  </w:num>
  <w:num w:numId="20" w16cid:durableId="286397686">
    <w:abstractNumId w:val="4"/>
  </w:num>
  <w:num w:numId="21" w16cid:durableId="1131746589">
    <w:abstractNumId w:val="19"/>
  </w:num>
  <w:num w:numId="22" w16cid:durableId="1752773647">
    <w:abstractNumId w:val="0"/>
  </w:num>
  <w:num w:numId="23" w16cid:durableId="1932084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0639648">
    <w:abstractNumId w:val="7"/>
  </w:num>
  <w:num w:numId="25" w16cid:durableId="1353536583">
    <w:abstractNumId w:val="26"/>
  </w:num>
  <w:num w:numId="26" w16cid:durableId="1592423413">
    <w:abstractNumId w:val="20"/>
  </w:num>
  <w:num w:numId="27" w16cid:durableId="10129525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18"/>
    <w:rsid w:val="0001371C"/>
    <w:rsid w:val="000246B7"/>
    <w:rsid w:val="000344CE"/>
    <w:rsid w:val="00062BC7"/>
    <w:rsid w:val="00065D1A"/>
    <w:rsid w:val="00066EF4"/>
    <w:rsid w:val="000B000B"/>
    <w:rsid w:val="000B4718"/>
    <w:rsid w:val="001378ED"/>
    <w:rsid w:val="00167870"/>
    <w:rsid w:val="00175ECF"/>
    <w:rsid w:val="00184DDC"/>
    <w:rsid w:val="001B1937"/>
    <w:rsid w:val="00232BAD"/>
    <w:rsid w:val="00270DDA"/>
    <w:rsid w:val="00282EFC"/>
    <w:rsid w:val="002C00E4"/>
    <w:rsid w:val="00341211"/>
    <w:rsid w:val="00380E16"/>
    <w:rsid w:val="003F0CE9"/>
    <w:rsid w:val="0040526A"/>
    <w:rsid w:val="00436A6B"/>
    <w:rsid w:val="004425AB"/>
    <w:rsid w:val="00465585"/>
    <w:rsid w:val="00467D32"/>
    <w:rsid w:val="004E0D4B"/>
    <w:rsid w:val="004F410B"/>
    <w:rsid w:val="00500E33"/>
    <w:rsid w:val="00520AB7"/>
    <w:rsid w:val="00553F97"/>
    <w:rsid w:val="00555512"/>
    <w:rsid w:val="005E3A23"/>
    <w:rsid w:val="005E4F04"/>
    <w:rsid w:val="00610041"/>
    <w:rsid w:val="00627DCF"/>
    <w:rsid w:val="00656224"/>
    <w:rsid w:val="00674634"/>
    <w:rsid w:val="00691DE3"/>
    <w:rsid w:val="00721360"/>
    <w:rsid w:val="00737920"/>
    <w:rsid w:val="00764A58"/>
    <w:rsid w:val="00794C26"/>
    <w:rsid w:val="007B5AAE"/>
    <w:rsid w:val="007B7513"/>
    <w:rsid w:val="007C1618"/>
    <w:rsid w:val="007F31C3"/>
    <w:rsid w:val="007F670E"/>
    <w:rsid w:val="00821CBF"/>
    <w:rsid w:val="008300DB"/>
    <w:rsid w:val="008370E0"/>
    <w:rsid w:val="008852C5"/>
    <w:rsid w:val="008C2F1C"/>
    <w:rsid w:val="008F610B"/>
    <w:rsid w:val="008F6C4B"/>
    <w:rsid w:val="0091795C"/>
    <w:rsid w:val="009219BF"/>
    <w:rsid w:val="00933E53"/>
    <w:rsid w:val="00950C52"/>
    <w:rsid w:val="00950F18"/>
    <w:rsid w:val="0095271C"/>
    <w:rsid w:val="00982E60"/>
    <w:rsid w:val="00A14A1B"/>
    <w:rsid w:val="00A220BD"/>
    <w:rsid w:val="00A25696"/>
    <w:rsid w:val="00A335D9"/>
    <w:rsid w:val="00A55FAA"/>
    <w:rsid w:val="00A76223"/>
    <w:rsid w:val="00A83E82"/>
    <w:rsid w:val="00A9420F"/>
    <w:rsid w:val="00AB045D"/>
    <w:rsid w:val="00AE5572"/>
    <w:rsid w:val="00AE79D5"/>
    <w:rsid w:val="00B02DC0"/>
    <w:rsid w:val="00B03A99"/>
    <w:rsid w:val="00B36067"/>
    <w:rsid w:val="00B93E79"/>
    <w:rsid w:val="00B9585A"/>
    <w:rsid w:val="00BB1FAB"/>
    <w:rsid w:val="00BC3A3C"/>
    <w:rsid w:val="00BE272B"/>
    <w:rsid w:val="00C06E75"/>
    <w:rsid w:val="00C23EFC"/>
    <w:rsid w:val="00C55E43"/>
    <w:rsid w:val="00C7681E"/>
    <w:rsid w:val="00CA2126"/>
    <w:rsid w:val="00CF02F3"/>
    <w:rsid w:val="00D073EA"/>
    <w:rsid w:val="00D13B4C"/>
    <w:rsid w:val="00D31ECF"/>
    <w:rsid w:val="00D433BA"/>
    <w:rsid w:val="00D84B0D"/>
    <w:rsid w:val="00DA2EAB"/>
    <w:rsid w:val="00DD4C1F"/>
    <w:rsid w:val="00DF4BC8"/>
    <w:rsid w:val="00E15675"/>
    <w:rsid w:val="00E17965"/>
    <w:rsid w:val="00E17F10"/>
    <w:rsid w:val="00E571BF"/>
    <w:rsid w:val="00EE44D6"/>
    <w:rsid w:val="00F117FB"/>
    <w:rsid w:val="00F37ADB"/>
    <w:rsid w:val="00F72626"/>
    <w:rsid w:val="00F97FD3"/>
    <w:rsid w:val="00FB4BD1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46D"/>
  <w15:chartTrackingRefBased/>
  <w15:docId w15:val="{60E24F92-9ABA-4E66-A47F-10FE0DB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1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80E16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C1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6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6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6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6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6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6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618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7C16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6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6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618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locked/>
    <w:rsid w:val="00500E33"/>
  </w:style>
  <w:style w:type="paragraph" w:customStyle="1" w:styleId="Akapitzlist2">
    <w:name w:val="Akapit z listą2"/>
    <w:basedOn w:val="Normalny"/>
    <w:rsid w:val="00500E3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5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1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Styl3">
    <w:name w:val="Styl3"/>
    <w:uiPriority w:val="99"/>
    <w:rsid w:val="00EE44D6"/>
    <w:pPr>
      <w:numPr>
        <w:numId w:val="2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6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7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</dc:creator>
  <cp:keywords/>
  <dc:description/>
  <cp:lastModifiedBy>norbert</cp:lastModifiedBy>
  <cp:revision>16</cp:revision>
  <cp:lastPrinted>2025-11-14T07:26:00Z</cp:lastPrinted>
  <dcterms:created xsi:type="dcterms:W3CDTF">2026-07-21T07:04:00Z</dcterms:created>
  <dcterms:modified xsi:type="dcterms:W3CDTF">2026-08-20T11:22:00Z</dcterms:modified>
</cp:coreProperties>
</file>